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письму</w:t>
      </w:r>
    </w:p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Ставропольского края</w:t>
      </w:r>
    </w:p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>«   » __________ 2020 г. № ___</w:t>
      </w:r>
    </w:p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90C56">
        <w:rPr>
          <w:rFonts w:ascii="Times New Roman" w:eastAsia="Times New Roman" w:hAnsi="Times New Roman" w:cs="Times New Roman"/>
          <w:bCs/>
          <w:sz w:val="24"/>
          <w:szCs w:val="28"/>
        </w:rPr>
        <w:t>Информация размещена на официальном сайте министерства образования Ставропольского края: info@stavminobr.ru, в разделе «Новости»:</w:t>
      </w:r>
    </w:p>
    <w:p w:rsidR="00390C56" w:rsidRPr="00390C56" w:rsidRDefault="00390C56" w:rsidP="00390C56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32"/>
          <w:szCs w:val="28"/>
        </w:rPr>
        <w:t>Уважаемые родители (законные представители)!</w:t>
      </w:r>
    </w:p>
    <w:p w:rsidR="00390C56" w:rsidRPr="00390C56" w:rsidRDefault="00390C56" w:rsidP="00390C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Ставропольского края поздравляет вас и всех детей Ставропольского края с наступающим Новым годом, желает здоровья, мира и благополучия всем ставропольским семьям и разъясняет формат проведения праздничных Новогодних мероприятий для детей в образовательных организациях Ставропольского края в 2020 году</w:t>
      </w:r>
    </w:p>
    <w:p w:rsidR="00390C56" w:rsidRPr="00390C56" w:rsidRDefault="00390C56" w:rsidP="0039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со сложной эпидемиологической обстановкой в условиях распространения новой </w:t>
      </w:r>
      <w:proofErr w:type="spellStart"/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90C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(COVID-19) в 2020 году, а также в соответствии с </w:t>
      </w:r>
      <w:r w:rsidRPr="00390C56">
        <w:rPr>
          <w:rFonts w:ascii="Times New Roman" w:eastAsia="Times New Roman" w:hAnsi="Times New Roman" w:cs="Times New Roman"/>
          <w:sz w:val="28"/>
          <w:szCs w:val="28"/>
        </w:rPr>
        <w:t>Постановлением от 30 июня 2020 года № 16, утвержденным Главным государственным санитарным врачом Российской Федерации «Об утверждении санитарно-эпидемиологических правил СП 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 и молодежи в условиях распространения новой </w:t>
      </w:r>
      <w:proofErr w:type="spellStart"/>
      <w:r w:rsidRPr="00390C5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 (далее – Постановление № 16) </w:t>
      </w: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новогодние праздничные мероприятия в образовательных организациях будут проведены в следующем формате: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Дошкольные образовательные организации </w:t>
      </w:r>
    </w:p>
    <w:p w:rsidR="00390C56" w:rsidRPr="00390C56" w:rsidRDefault="00390C56" w:rsidP="0039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Новогодние утренники (далее – утренник) проводятся в дошкольных образовательных организациях (далее – ДОУ) с учетом сложившейся эпидемиологической обстановки в условиях COVID-19 непосредственно в каждой организации.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Утренник проводится в актовом зале строго для детей одной группы (совмещение двух и более групп запрещено), по решению руководителя ДОУ – может проводиться непосредственно в группе. В перерывах между утренниками, как в актовом зале, так и помещениях ДОУ по пути следования группы в актовый зал, будут проводиться дезинфекционные мероприятия в соответствии с Постановлением № 16.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об участии или </w:t>
      </w:r>
      <w:proofErr w:type="gramStart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не участии</w:t>
      </w:r>
      <w:proofErr w:type="gramEnd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 в утреннике принимается исключительно родителями (законными представителями).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Приглашение родителей, артистов в качестве Деда мороза, Снегурочки,  других сказочных персонажей и иных лиц в соответствии с Постановлением № 16 запрещается.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Общеобразовательные организации </w:t>
      </w:r>
    </w:p>
    <w:p w:rsidR="00390C56" w:rsidRPr="00390C56" w:rsidRDefault="00390C56" w:rsidP="00390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Новогодние мероприятия (далее – мероприятие) проводятся в общеобразовательных школах (далее – СОШ) с учетом сложившейся эпидемиологической обстановки в условиях COVID-19, непосредственно в каждой организации.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Мероприятие проводится в актовом зале (или в классе) строго для детей одного класса (совмещение двух и более классов запрещено). В перерывах между мероприятиями в актовом зале, или иных помещениях, задействованных для проведения мероприятия, будут проводиться дезинфекционные мероприятия в соответствии с Постановлением № 16.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мероприятий сотрудниками СОШ </w:t>
      </w:r>
      <w:proofErr w:type="gramStart"/>
      <w:r w:rsidRPr="00390C5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 1х-4х классов вручаются Губернаторские подарки. Вручение подарков будет завершено </w:t>
      </w:r>
      <w:r w:rsidRPr="00390C56">
        <w:rPr>
          <w:rFonts w:ascii="Times New Roman" w:eastAsia="Times New Roman" w:hAnsi="Times New Roman" w:cs="Times New Roman"/>
          <w:sz w:val="28"/>
          <w:szCs w:val="28"/>
        </w:rPr>
        <w:br/>
        <w:t>до 28 декабря 2020 года. В случае закрытия школы (класса) на карантин или перевода обучающихся на дистанционное обучение вручение подарков в торжественной обстановке может быть осуществлено до карантинных мероприятий.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об участии или </w:t>
      </w:r>
      <w:proofErr w:type="gramStart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не участии</w:t>
      </w:r>
      <w:proofErr w:type="gramEnd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 в мероприятии принимается исключительно родителями (законными представителями).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Приглашение родителей, артистов в качестве Деда мороза, Снегурочки, других сказочных персонажей и иных лиц в соответствии с Постановлением № 16 запрещается.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C56" w:rsidRPr="00390C56" w:rsidRDefault="00390C56" w:rsidP="00390C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Краевая благотворительная Новогодняя елка для детей, </w:t>
      </w:r>
    </w:p>
    <w:p w:rsidR="00390C56" w:rsidRPr="00390C56" w:rsidRDefault="00390C56" w:rsidP="00390C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находящихся в трудной жизненной ситуации, и талантливых детей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Новогодняя елка (далее – благотворительная елка) проводится для детей, находящихся в трудной жизненной ситуации, а также для детей, добившихся высоких результатов в учебе, творчестве, спорте.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Возраст участников благотворительной елки – от 3 до 12 лет включительно.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В 2020 году представления для детей в очном формате в соответствии с Постановлением № 16, не проводятся.</w:t>
      </w:r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 Новогодние подарки будут распределены между муниципальными образованиями, в зависимости от численности детей в возрасте от 3 до 12 лет включительно в соответствии с данными Росстата о численности детей данной возрастной категории на 1 января 2020 года в каждом муниципальном образовании.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и городских округах распределение подарков будет осуществляться на уровне межведомственной комиссии, в состав которой входят представители администрации, органов образования, социальной </w:t>
      </w:r>
      <w:r w:rsidRPr="00390C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защиты, культуры, спорта, родительской общественности, общественных организаций.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Торжественное вручение новогодних подарков детям обеспечивают органы муниципальной власти в строгом соответствии с требованиями санитарного законодательства по распространению COVID-19 и по согласованию с родителями, законными представителями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вручении детям подарков Дед Мороз и Снегурочка, родители (законные представители) и иные лица должны соблюдать </w:t>
      </w:r>
      <w:proofErr w:type="spellStart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масочно</w:t>
      </w:r>
      <w:proofErr w:type="spellEnd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-перчаточный режим.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вручения подарка организаторами согласовывается с родителями (законными представителями) предварительно. В случае наличия в семье больного человека или с первыми признаками респираторного заболевания, COVID-19, родители (законные представители) должны в обязательном порядке предупредить организаторов. 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Торжественное вручение подарков детям будет завершено до 28 декабря 2020 года.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министерство образования Ставропольского края просит вас в случае направления обращения в адрес органов государственной и муниципальной власти о выделении детям подарков, указать в обращении контактную информацию (адрес проживания, мобильный или домашний номер телефона, ФИО заявителя, возраст ребенка) для того чтобы специалисты смогли выйти с вами на обратную связь, а также ознакомиться с категорией участников благотворительной елки:</w:t>
      </w:r>
      <w:proofErr w:type="gramEnd"/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родителей, дети с ограниченными возможностями здоровья; дети-инвалиды;</w:t>
      </w:r>
      <w:r w:rsidRPr="0039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органов внутренних дел Ставропольского края, погибших или ставших инвалидами при исполнении служебного долга;</w:t>
      </w:r>
      <w:r w:rsidRPr="0039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дети-жертвы вооруженных и межнациональных конфликтов;</w:t>
      </w:r>
      <w:r w:rsidRPr="0039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оказавшиеся в экстремальных условиях; дети из семей беженцев, вынужденных переселенцев,</w:t>
      </w:r>
      <w:r w:rsidRPr="0039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проживающие в малоимущих семьях;</w:t>
      </w:r>
      <w:proofErr w:type="gramEnd"/>
      <w:r w:rsidRPr="0039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390C56" w:rsidRPr="00390C56" w:rsidRDefault="00390C56" w:rsidP="00390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добившиеся успехов в общественной деятельности, учебе, победители соревнований, олимпиад, фестивалей, смотров-конкурсов и др.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6">
        <w:rPr>
          <w:rFonts w:ascii="Times New Roman" w:eastAsia="Times New Roman" w:hAnsi="Times New Roman" w:cs="Times New Roman"/>
          <w:sz w:val="28"/>
          <w:szCs w:val="28"/>
        </w:rPr>
        <w:t>- возраст детей</w:t>
      </w: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12 лет включительно.</w:t>
      </w: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C56" w:rsidRPr="00390C56" w:rsidRDefault="00390C56" w:rsidP="0039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56">
        <w:rPr>
          <w:rFonts w:ascii="Times New Roman" w:eastAsia="Times New Roman" w:hAnsi="Times New Roman" w:cs="Times New Roman"/>
          <w:b/>
          <w:sz w:val="28"/>
          <w:szCs w:val="28"/>
        </w:rPr>
        <w:t>ОБРАЩЕНИЯ ПРИНИМАЮТСЯ В СРОК ДО 20 ДЕКАБРЯ 2020 ГОДА</w:t>
      </w:r>
    </w:p>
    <w:p w:rsidR="00104486" w:rsidRDefault="00104486">
      <w:bookmarkStart w:id="0" w:name="_GoBack"/>
      <w:bookmarkEnd w:id="0"/>
    </w:p>
    <w:sectPr w:rsidR="00104486" w:rsidSect="004C5460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0" w:rsidRPr="00E559A0" w:rsidRDefault="00390C56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E559A0">
      <w:rPr>
        <w:rFonts w:ascii="Times New Roman" w:hAnsi="Times New Roman" w:cs="Times New Roman"/>
        <w:sz w:val="28"/>
        <w:szCs w:val="28"/>
      </w:rPr>
      <w:fldChar w:fldCharType="begin"/>
    </w:r>
    <w:r w:rsidRPr="00E559A0">
      <w:rPr>
        <w:rFonts w:ascii="Times New Roman" w:hAnsi="Times New Roman" w:cs="Times New Roman"/>
        <w:sz w:val="28"/>
        <w:szCs w:val="28"/>
      </w:rPr>
      <w:instrText>PAGE   \* MERGEFORMAT</w:instrText>
    </w:r>
    <w:r w:rsidRPr="00E559A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E559A0">
      <w:rPr>
        <w:rFonts w:ascii="Times New Roman" w:hAnsi="Times New Roman" w:cs="Times New Roman"/>
        <w:sz w:val="28"/>
        <w:szCs w:val="28"/>
      </w:rPr>
      <w:fldChar w:fldCharType="end"/>
    </w:r>
  </w:p>
  <w:p w:rsidR="00176F64" w:rsidRDefault="00390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6"/>
    <w:rsid w:val="00104486"/>
    <w:rsid w:val="00322D16"/>
    <w:rsid w:val="003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2020-12-10T13:56:00Z</dcterms:created>
  <dcterms:modified xsi:type="dcterms:W3CDTF">2020-12-10T13:56:00Z</dcterms:modified>
</cp:coreProperties>
</file>